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7B" w:rsidRDefault="00671DCD">
      <w:pPr>
        <w:spacing w:line="360" w:lineRule="auto"/>
        <w:jc w:val="center"/>
        <w:rPr>
          <w:rFonts w:ascii="Times New Roman" w:hAnsi="Times New Roman"/>
          <w:sz w:val="22"/>
          <w:szCs w:val="22"/>
        </w:rPr>
      </w:pPr>
      <w:bookmarkStart w:id="0" w:name="_GoBack"/>
      <w:bookmarkEnd w:id="0"/>
      <w:r>
        <w:rPr>
          <w:rFonts w:ascii="Times New Roman" w:hAnsi="Times New Roman"/>
          <w:b/>
          <w:sz w:val="22"/>
          <w:szCs w:val="22"/>
        </w:rPr>
        <w:t xml:space="preserve">ACCORDO </w:t>
      </w:r>
    </w:p>
    <w:p w:rsidR="0029597B" w:rsidRDefault="00671DCD">
      <w:pPr>
        <w:spacing w:line="360" w:lineRule="auto"/>
        <w:jc w:val="center"/>
        <w:rPr>
          <w:rFonts w:ascii="Times New Roman" w:hAnsi="Times New Roman"/>
          <w:b/>
          <w:sz w:val="28"/>
          <w:szCs w:val="28"/>
        </w:rPr>
      </w:pPr>
      <w:r>
        <w:rPr>
          <w:rFonts w:ascii="Times New Roman" w:hAnsi="Times New Roman"/>
          <w:b/>
          <w:sz w:val="22"/>
          <w:szCs w:val="22"/>
        </w:rPr>
        <w:t>tra il</w:t>
      </w:r>
    </w:p>
    <w:p w:rsidR="0029597B" w:rsidRDefault="00671DCD">
      <w:pPr>
        <w:spacing w:line="360" w:lineRule="auto"/>
        <w:jc w:val="center"/>
        <w:rPr>
          <w:rFonts w:ascii="Times New Roman" w:hAnsi="Times New Roman"/>
          <w:b/>
          <w:sz w:val="28"/>
          <w:szCs w:val="28"/>
        </w:rPr>
      </w:pPr>
      <w:r>
        <w:rPr>
          <w:rFonts w:ascii="Times New Roman" w:hAnsi="Times New Roman"/>
          <w:b/>
          <w:sz w:val="22"/>
          <w:szCs w:val="22"/>
        </w:rPr>
        <w:t xml:space="preserve">Conservatorio Statale di Musica “Giuseppe Martucci” di Salerno </w:t>
      </w:r>
    </w:p>
    <w:p w:rsidR="0029597B" w:rsidRDefault="00671DCD">
      <w:pPr>
        <w:spacing w:line="360" w:lineRule="auto"/>
        <w:jc w:val="center"/>
        <w:rPr>
          <w:rFonts w:ascii="Times New Roman" w:hAnsi="Times New Roman"/>
          <w:sz w:val="22"/>
          <w:szCs w:val="22"/>
        </w:rPr>
      </w:pPr>
      <w:r>
        <w:rPr>
          <w:rFonts w:ascii="Times New Roman" w:hAnsi="Times New Roman"/>
          <w:b/>
          <w:sz w:val="22"/>
          <w:szCs w:val="22"/>
        </w:rPr>
        <w:t>e l’Amministrazione</w:t>
      </w:r>
      <w:r>
        <w:rPr>
          <w:rFonts w:ascii="Times New Roman" w:hAnsi="Times New Roman"/>
          <w:sz w:val="22"/>
          <w:szCs w:val="22"/>
        </w:rPr>
        <w:t xml:space="preserve"> </w:t>
      </w:r>
      <w:r>
        <w:rPr>
          <w:rFonts w:ascii="Times New Roman" w:hAnsi="Times New Roman"/>
          <w:b/>
          <w:sz w:val="22"/>
          <w:szCs w:val="22"/>
        </w:rPr>
        <w:t>Comunale di Marcianise</w:t>
      </w:r>
    </w:p>
    <w:p w:rsidR="0029597B" w:rsidRDefault="00671DCD">
      <w:pPr>
        <w:spacing w:line="360" w:lineRule="auto"/>
        <w:jc w:val="center"/>
        <w:rPr>
          <w:rFonts w:hint="eastAsia"/>
        </w:rPr>
      </w:pPr>
      <w:r>
        <w:rPr>
          <w:rFonts w:ascii="Times New Roman" w:hAnsi="Times New Roman"/>
          <w:b/>
          <w:sz w:val="22"/>
          <w:szCs w:val="22"/>
        </w:rPr>
        <w:t>per sostenere l’offerta formativa musicale, attraverso la creazione di una rete di formazione musicale e l’attivazione di corsi accademici decentrati superiori di primo e di secondo livello nonché master di primo e di secondo livello sul territorio di Marcianise</w:t>
      </w:r>
    </w:p>
    <w:p w:rsidR="0029597B" w:rsidRDefault="0029597B">
      <w:pPr>
        <w:spacing w:line="360" w:lineRule="auto"/>
        <w:jc w:val="center"/>
        <w:rPr>
          <w:rFonts w:ascii="Times New Roman" w:hAnsi="Times New Roman"/>
          <w:sz w:val="22"/>
          <w:szCs w:val="22"/>
        </w:rPr>
      </w:pPr>
    </w:p>
    <w:p w:rsidR="0029597B" w:rsidRDefault="00671DCD">
      <w:pPr>
        <w:numPr>
          <w:ilvl w:val="0"/>
          <w:numId w:val="1"/>
        </w:numPr>
        <w:spacing w:line="360" w:lineRule="auto"/>
        <w:jc w:val="both"/>
        <w:rPr>
          <w:rFonts w:hint="eastAsia"/>
          <w:sz w:val="22"/>
          <w:szCs w:val="22"/>
        </w:rPr>
      </w:pPr>
      <w:r>
        <w:rPr>
          <w:rFonts w:ascii="Times New Roman" w:hAnsi="Times New Roman"/>
          <w:bCs/>
          <w:sz w:val="22"/>
          <w:szCs w:val="22"/>
        </w:rPr>
        <w:t>Vista</w:t>
      </w:r>
      <w:r>
        <w:rPr>
          <w:rFonts w:ascii="Times New Roman" w:hAnsi="Times New Roman"/>
          <w:sz w:val="22"/>
          <w:szCs w:val="22"/>
        </w:rPr>
        <w:t xml:space="preserve"> la legge n. 508 del 12 dicembre 1999;</w:t>
      </w:r>
    </w:p>
    <w:p w:rsidR="0029597B" w:rsidRDefault="00671DCD">
      <w:pPr>
        <w:numPr>
          <w:ilvl w:val="0"/>
          <w:numId w:val="1"/>
        </w:numPr>
        <w:spacing w:line="360" w:lineRule="auto"/>
        <w:jc w:val="both"/>
        <w:rPr>
          <w:rFonts w:hint="eastAsia"/>
          <w:sz w:val="22"/>
          <w:szCs w:val="22"/>
        </w:rPr>
      </w:pPr>
      <w:r>
        <w:rPr>
          <w:rFonts w:ascii="Times New Roman" w:hAnsi="Times New Roman"/>
          <w:sz w:val="22"/>
          <w:szCs w:val="22"/>
        </w:rPr>
        <w:t>Visto l’art. 15 della L. n. 241/1990;</w:t>
      </w:r>
    </w:p>
    <w:p w:rsidR="0029597B" w:rsidRDefault="00671DCD">
      <w:pPr>
        <w:numPr>
          <w:ilvl w:val="0"/>
          <w:numId w:val="1"/>
        </w:numPr>
        <w:spacing w:line="360" w:lineRule="auto"/>
        <w:jc w:val="both"/>
        <w:rPr>
          <w:rFonts w:ascii="Times New Roman" w:hAnsi="Times New Roman"/>
          <w:color w:val="C0504D" w:themeColor="accent2"/>
          <w:sz w:val="22"/>
          <w:szCs w:val="22"/>
        </w:rPr>
      </w:pPr>
      <w:r>
        <w:rPr>
          <w:rFonts w:ascii="Times New Roman" w:hAnsi="Times New Roman"/>
          <w:sz w:val="22"/>
          <w:szCs w:val="22"/>
        </w:rPr>
        <w:t>Visto lo Statuto del Comune di Marcianise ed in particolare:</w:t>
      </w:r>
    </w:p>
    <w:p w:rsidR="0029597B" w:rsidRDefault="00671DCD" w:rsidP="00442378">
      <w:pPr>
        <w:spacing w:line="360" w:lineRule="auto"/>
        <w:ind w:left="709"/>
        <w:jc w:val="both"/>
        <w:rPr>
          <w:rFonts w:ascii="Times New Roman" w:hAnsi="Times New Roman"/>
          <w:color w:val="C0504D" w:themeColor="accent2"/>
          <w:sz w:val="22"/>
          <w:szCs w:val="22"/>
        </w:rPr>
      </w:pPr>
      <w:r>
        <w:rPr>
          <w:rFonts w:ascii="Times New Roman" w:hAnsi="Times New Roman"/>
          <w:sz w:val="22"/>
          <w:szCs w:val="22"/>
        </w:rPr>
        <w:t>l’art. 4 comma 4 lett. e) secondo cui il Comune concorre inoltre a realizzare lo sviluppo civile ed economico e sociale della propria comunità tendendo a rendere effettivo il diritto allo studio ed alla cultura fino ai livelli più alti;</w:t>
      </w:r>
    </w:p>
    <w:p w:rsidR="0029597B" w:rsidRDefault="00671DCD" w:rsidP="00442378">
      <w:pPr>
        <w:spacing w:line="360" w:lineRule="auto"/>
        <w:ind w:left="709"/>
        <w:jc w:val="both"/>
        <w:rPr>
          <w:rFonts w:ascii="Times New Roman" w:hAnsi="Times New Roman"/>
          <w:color w:val="C0504D" w:themeColor="accent2"/>
          <w:sz w:val="22"/>
          <w:szCs w:val="22"/>
        </w:rPr>
      </w:pPr>
      <w:r>
        <w:rPr>
          <w:rFonts w:ascii="Times New Roman" w:hAnsi="Times New Roman"/>
          <w:sz w:val="22"/>
          <w:szCs w:val="22"/>
        </w:rPr>
        <w:t>l’art. 6 comma 1 secondo cui il Comune nel perseguire le proprie finalità pone a fondamento della propria attività il principio della collaborazione con altri Enti;</w:t>
      </w:r>
    </w:p>
    <w:p w:rsidR="0029597B" w:rsidRDefault="0029597B">
      <w:pPr>
        <w:spacing w:line="360" w:lineRule="auto"/>
        <w:jc w:val="both"/>
        <w:rPr>
          <w:rFonts w:ascii="Times New Roman" w:hAnsi="Times New Roman"/>
          <w:b/>
          <w:bCs/>
          <w:sz w:val="22"/>
          <w:szCs w:val="22"/>
        </w:rPr>
      </w:pPr>
    </w:p>
    <w:p w:rsidR="0029597B" w:rsidRDefault="00671DCD">
      <w:pPr>
        <w:spacing w:line="360" w:lineRule="auto"/>
        <w:jc w:val="center"/>
        <w:rPr>
          <w:rFonts w:hint="eastAsia"/>
        </w:rPr>
      </w:pPr>
      <w:r>
        <w:rPr>
          <w:rFonts w:ascii="Times New Roman" w:hAnsi="Times New Roman"/>
          <w:b/>
          <w:bCs/>
          <w:sz w:val="22"/>
          <w:szCs w:val="22"/>
        </w:rPr>
        <w:t>PREMESSO</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xml:space="preserve">- che </w:t>
      </w:r>
      <w:r w:rsidR="00CA40BD">
        <w:rPr>
          <w:rFonts w:ascii="Times New Roman" w:hAnsi="Times New Roman"/>
          <w:sz w:val="22"/>
          <w:szCs w:val="22"/>
        </w:rPr>
        <w:t>il</w:t>
      </w:r>
      <w:r>
        <w:rPr>
          <w:rFonts w:ascii="Times New Roman" w:hAnsi="Times New Roman"/>
          <w:sz w:val="22"/>
          <w:szCs w:val="22"/>
        </w:rPr>
        <w:t xml:space="preserve"> Conservatorio di Musica "Giuseppe Martucci" di Salerno </w:t>
      </w:r>
      <w:r w:rsidR="00956D64">
        <w:rPr>
          <w:rFonts w:ascii="Times New Roman" w:hAnsi="Times New Roman"/>
          <w:sz w:val="22"/>
          <w:szCs w:val="22"/>
        </w:rPr>
        <w:t xml:space="preserve">promuove ed </w:t>
      </w:r>
      <w:r>
        <w:rPr>
          <w:rFonts w:ascii="Times New Roman" w:hAnsi="Times New Roman"/>
          <w:sz w:val="22"/>
          <w:szCs w:val="22"/>
        </w:rPr>
        <w:t>incentiva la pratica strumentale</w:t>
      </w:r>
      <w:r w:rsidR="00956D64">
        <w:rPr>
          <w:rFonts w:ascii="Times New Roman" w:hAnsi="Times New Roman"/>
          <w:sz w:val="22"/>
          <w:szCs w:val="22"/>
        </w:rPr>
        <w:t xml:space="preserve"> e</w:t>
      </w:r>
      <w:r>
        <w:rPr>
          <w:rFonts w:ascii="Times New Roman" w:hAnsi="Times New Roman"/>
          <w:sz w:val="22"/>
          <w:szCs w:val="22"/>
        </w:rPr>
        <w:t xml:space="preserve"> la cultura musicale, in collaborazione con enti pubblici e privati, inquadrando il processo di diffusione nell’ambito dei corsi di primo e secondo livello;</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xml:space="preserve">- l'istanza del Comune di Marcianise - prot. nr. 34633 del 07.11.2017 - richiedente l'istituzione di Corsi decentrati del Conservatorio Statale di Musica "Giuseppe Martucci" di Salerno presso la Città di Marcianise; </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che con delibera del 17.11.2017 il CdA del Conservatorio di Musica "Giuseppe Martucci" di Salerno - prot. nr. 0015480 del 27.11.2017 - ha espresso parere favorevole per l’istituzione di corsi decentrati presso la Città di Marcianise;</w:t>
      </w:r>
    </w:p>
    <w:p w:rsidR="00956D64" w:rsidRDefault="00956D64" w:rsidP="00956D64">
      <w:pPr>
        <w:spacing w:line="360" w:lineRule="auto"/>
        <w:jc w:val="both"/>
        <w:rPr>
          <w:rFonts w:hint="eastAsia"/>
          <w:sz w:val="22"/>
          <w:szCs w:val="22"/>
        </w:rPr>
      </w:pPr>
      <w:r>
        <w:rPr>
          <w:rFonts w:ascii="Times New Roman" w:hAnsi="Times New Roman"/>
          <w:sz w:val="22"/>
          <w:szCs w:val="22"/>
        </w:rPr>
        <w:t>- che l'Associazione Musicale-Culturale "OPERE", con sede in Marcianise alla via F. Marchesiello n. 11, da diversi anni promuove e diffonde la cultura musicale sul territorio comunale. L'Associazione ha come finalità quella di promuovere l’esercizio di attività musicali e culturali a beneficio dei soci, ed in particolare la formazione, la preparazione e la gestione di una Scuola Musicale, sia con indirizzo bandistico sia con indirizzo orchestrale e corale; nonché la diffusione, conoscenza e pratica della musica con finalità esclusivamente artistiche, l’organizzazione di eventi, la promozione dell’interesse per la musica in genere e soprattutto fra i giovani;</w:t>
      </w:r>
    </w:p>
    <w:p w:rsidR="0029597B" w:rsidRDefault="00671DCD">
      <w:pPr>
        <w:spacing w:line="360" w:lineRule="auto"/>
        <w:jc w:val="both"/>
        <w:rPr>
          <w:rFonts w:hint="eastAsia"/>
          <w:sz w:val="22"/>
          <w:szCs w:val="22"/>
        </w:rPr>
      </w:pPr>
      <w:r>
        <w:rPr>
          <w:rFonts w:ascii="Times New Roman" w:hAnsi="Times New Roman"/>
          <w:sz w:val="22"/>
          <w:szCs w:val="22"/>
        </w:rPr>
        <w:t xml:space="preserve">- che nell'ambito territoriale del Comune di Marcianise, </w:t>
      </w:r>
      <w:r w:rsidR="006D7249">
        <w:rPr>
          <w:rFonts w:ascii="Times New Roman" w:hAnsi="Times New Roman"/>
          <w:sz w:val="22"/>
          <w:szCs w:val="22"/>
        </w:rPr>
        <w:t xml:space="preserve">è intenzione del </w:t>
      </w:r>
      <w:r>
        <w:rPr>
          <w:rFonts w:ascii="Times New Roman" w:hAnsi="Times New Roman"/>
          <w:sz w:val="22"/>
          <w:szCs w:val="22"/>
        </w:rPr>
        <w:t xml:space="preserve">Conservatorio di Musica "Giuseppe Martucci" di Salerno </w:t>
      </w:r>
      <w:r w:rsidR="006D7249">
        <w:rPr>
          <w:rFonts w:ascii="Times New Roman" w:hAnsi="Times New Roman"/>
          <w:sz w:val="22"/>
          <w:szCs w:val="22"/>
        </w:rPr>
        <w:t xml:space="preserve">stipulare </w:t>
      </w:r>
      <w:r>
        <w:rPr>
          <w:rFonts w:ascii="Times New Roman" w:hAnsi="Times New Roman"/>
          <w:sz w:val="22"/>
          <w:szCs w:val="22"/>
        </w:rPr>
        <w:t xml:space="preserve">apposita convenzione con l'Associazione Musicale-Culturale "OPERE", codice fiscale 03478060613, </w:t>
      </w:r>
      <w:r w:rsidR="006D7249">
        <w:rPr>
          <w:rFonts w:ascii="Times New Roman" w:hAnsi="Times New Roman"/>
          <w:sz w:val="22"/>
          <w:szCs w:val="22"/>
        </w:rPr>
        <w:t xml:space="preserve">come da richiesta - prot. nr. 0001078/2018 del 26.01.2018 - </w:t>
      </w:r>
      <w:r>
        <w:rPr>
          <w:rFonts w:ascii="Times New Roman" w:hAnsi="Times New Roman"/>
          <w:sz w:val="22"/>
          <w:szCs w:val="22"/>
        </w:rPr>
        <w:t>per la creazione del Polo di Formazione;</w:t>
      </w:r>
    </w:p>
    <w:p w:rsidR="0029597B" w:rsidRDefault="00671DCD">
      <w:pPr>
        <w:spacing w:line="360" w:lineRule="auto"/>
        <w:jc w:val="both"/>
        <w:rPr>
          <w:rFonts w:hint="eastAsia"/>
          <w:sz w:val="22"/>
          <w:szCs w:val="22"/>
        </w:rPr>
      </w:pPr>
      <w:r>
        <w:rPr>
          <w:rFonts w:ascii="Times New Roman" w:hAnsi="Times New Roman"/>
          <w:sz w:val="22"/>
          <w:szCs w:val="22"/>
        </w:rPr>
        <w:lastRenderedPageBreak/>
        <w:t xml:space="preserve">- che appare necessario, in relazione ai diffusi processi di innovazione in atto nell’istituzione musicale, attivare ed incentivare ogni forma di collaborazione tra istituti ed enti di formazione professionale, impegnati nella ricerca e nella didattica, al fine di operare una riflessione comune di contenuti disciplinari e sulle metodologie di insegnamento con l'auspicio di risultati di alta qualità formativa; </w:t>
      </w:r>
    </w:p>
    <w:p w:rsidR="0029597B" w:rsidRDefault="00671DCD">
      <w:pPr>
        <w:spacing w:line="360" w:lineRule="auto"/>
        <w:jc w:val="both"/>
        <w:rPr>
          <w:rFonts w:hint="eastAsia"/>
          <w:sz w:val="22"/>
          <w:szCs w:val="22"/>
        </w:rPr>
      </w:pPr>
      <w:r>
        <w:rPr>
          <w:rFonts w:ascii="Times New Roman" w:hAnsi="Times New Roman"/>
          <w:sz w:val="22"/>
          <w:szCs w:val="22"/>
        </w:rPr>
        <w:t xml:space="preserve">- che al fine di favorire gli studenti provenienti dal territorio di Marcianise, nonché dal territorio della provincia di Caserta, per l’ammissione ai corsi accademici di primo e di secondo livello che si svolgono in Conservatorio, si ritiene conveniente istituire in Marcianise dei </w:t>
      </w:r>
      <w:r>
        <w:rPr>
          <w:rFonts w:ascii="Times New Roman" w:hAnsi="Times New Roman"/>
          <w:b/>
          <w:sz w:val="22"/>
          <w:szCs w:val="22"/>
        </w:rPr>
        <w:t>CORSI DECENTRATI PER I PERCORSI ACCADEMICI DI PRIMO E DI SECONDO LIVELLO NONCHÉ MASTER DI PRIMO E DI SECONDO LIVELLO</w:t>
      </w:r>
      <w:r>
        <w:rPr>
          <w:rFonts w:ascii="Times New Roman" w:hAnsi="Times New Roman"/>
          <w:sz w:val="22"/>
          <w:szCs w:val="22"/>
        </w:rPr>
        <w:t xml:space="preserve"> del Conservatorio di Musica "Giuseppe Martucci" di Salerno;</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che per il processo di formazione di un percorso diretto ai fini sopra elencati, si rende indispensabile l’istituzione di un coordinamento tra il Conservatorio di Musica "Giuseppe Martucci" di Salerno, il Comune di Marcianise e l'Associazione Musicale-Culturale "OPERE" di Marcianise;</w:t>
      </w:r>
    </w:p>
    <w:p w:rsidR="0029597B" w:rsidRDefault="00671DCD">
      <w:pPr>
        <w:spacing w:line="360" w:lineRule="auto"/>
        <w:jc w:val="both"/>
        <w:rPr>
          <w:rFonts w:hint="eastAsia"/>
          <w:sz w:val="22"/>
          <w:szCs w:val="22"/>
        </w:rPr>
      </w:pPr>
      <w:r>
        <w:rPr>
          <w:rFonts w:ascii="Times New Roman" w:hAnsi="Times New Roman"/>
          <w:sz w:val="22"/>
          <w:szCs w:val="22"/>
        </w:rPr>
        <w:t>- che dalla collaborazione dei sopracitati enti si intende raggiungere scopi di diffusione ed incentivazione della cultura musicale con la creazione di una continuità educativa in diversi ambiti, attraverso il sostegno di percorsi didattici, manifestazioni, eventi di varia tipologia nonché il favorire la ricerca scientifica nel settore attraverso convegni, anche di natura internazionale, di pubblicazioni, di cooperazione con organismi europei;</w:t>
      </w:r>
    </w:p>
    <w:p w:rsidR="0029597B" w:rsidRDefault="00671DCD">
      <w:pPr>
        <w:spacing w:line="360" w:lineRule="auto"/>
        <w:jc w:val="both"/>
        <w:rPr>
          <w:rFonts w:hint="eastAsia"/>
          <w:sz w:val="22"/>
          <w:szCs w:val="22"/>
        </w:rPr>
      </w:pPr>
      <w:r>
        <w:rPr>
          <w:rFonts w:ascii="Times New Roman" w:hAnsi="Times New Roman"/>
          <w:sz w:val="22"/>
          <w:szCs w:val="22"/>
        </w:rPr>
        <w:t>- che il Comune di Marcianise sta ristrutturando il Teatro L. Mugnone dove si è diffuso negli anni la cultura e tradizione musicale locale;</w:t>
      </w:r>
    </w:p>
    <w:p w:rsidR="0029597B" w:rsidRDefault="00671DCD">
      <w:pPr>
        <w:spacing w:line="360" w:lineRule="auto"/>
        <w:jc w:val="both"/>
        <w:rPr>
          <w:rFonts w:hint="eastAsia"/>
          <w:sz w:val="22"/>
          <w:szCs w:val="22"/>
        </w:rPr>
      </w:pPr>
      <w:r>
        <w:rPr>
          <w:rFonts w:ascii="Times New Roman" w:hAnsi="Times New Roman"/>
          <w:sz w:val="22"/>
          <w:szCs w:val="22"/>
        </w:rPr>
        <w:t>- che nell’ambito del territorio comunale, sono presenti due istituti scolastici con indirizzo musicale;</w:t>
      </w:r>
    </w:p>
    <w:p w:rsidR="0029597B" w:rsidRDefault="00671DCD">
      <w:pPr>
        <w:spacing w:line="360" w:lineRule="auto"/>
        <w:jc w:val="both"/>
        <w:rPr>
          <w:rFonts w:hint="eastAsia"/>
          <w:sz w:val="22"/>
          <w:szCs w:val="22"/>
        </w:rPr>
      </w:pPr>
      <w:r>
        <w:rPr>
          <w:rFonts w:ascii="Times New Roman" w:hAnsi="Times New Roman"/>
          <w:sz w:val="22"/>
          <w:szCs w:val="22"/>
        </w:rPr>
        <w:t xml:space="preserve">- che </w:t>
      </w:r>
      <w:r w:rsidR="00956D64">
        <w:rPr>
          <w:rFonts w:ascii="Times New Roman" w:hAnsi="Times New Roman"/>
          <w:sz w:val="22"/>
          <w:szCs w:val="22"/>
        </w:rPr>
        <w:t xml:space="preserve">è </w:t>
      </w:r>
      <w:r>
        <w:rPr>
          <w:rFonts w:ascii="Times New Roman" w:hAnsi="Times New Roman"/>
          <w:sz w:val="22"/>
          <w:szCs w:val="22"/>
        </w:rPr>
        <w:t>in corso di attivazione presso l’Istituto superiore Ferraris – Buccini di Marcianise un liceo musicale;</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ascii="Times New Roman" w:hAnsi="Times New Roman"/>
          <w:b/>
          <w:bCs/>
        </w:rPr>
      </w:pPr>
      <w:r>
        <w:rPr>
          <w:rFonts w:ascii="Times New Roman" w:hAnsi="Times New Roman"/>
          <w:b/>
          <w:bCs/>
          <w:sz w:val="22"/>
          <w:szCs w:val="22"/>
        </w:rPr>
        <w:t>VISTE</w:t>
      </w:r>
    </w:p>
    <w:p w:rsidR="0029597B" w:rsidRDefault="00671DCD">
      <w:pPr>
        <w:spacing w:line="360" w:lineRule="auto"/>
        <w:jc w:val="both"/>
        <w:rPr>
          <w:rFonts w:hint="eastAsia"/>
        </w:rPr>
      </w:pPr>
      <w:r>
        <w:rPr>
          <w:rFonts w:ascii="Times New Roman" w:hAnsi="Times New Roman"/>
          <w:sz w:val="22"/>
          <w:szCs w:val="22"/>
        </w:rPr>
        <w:t>- La delibera del CdA del Conservatorio di Musica "Giuseppe Martucci" di Salerno adottata nella seduta del 17.11.2017;</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xml:space="preserve">- la delibera di G.M. del Comune di Marcianise adottata nella seduta del </w:t>
      </w:r>
      <w:r w:rsidR="006D7249">
        <w:rPr>
          <w:rFonts w:ascii="Times New Roman" w:hAnsi="Times New Roman"/>
          <w:sz w:val="22"/>
          <w:szCs w:val="22"/>
        </w:rPr>
        <w:t>27.2.2018;</w:t>
      </w:r>
    </w:p>
    <w:p w:rsidR="006D7249" w:rsidRDefault="006D7249">
      <w:pPr>
        <w:spacing w:line="360" w:lineRule="auto"/>
        <w:jc w:val="both"/>
        <w:rPr>
          <w:rFonts w:ascii="Times New Roman" w:hAnsi="Times New Roman"/>
          <w:sz w:val="22"/>
          <w:szCs w:val="22"/>
        </w:rPr>
      </w:pPr>
      <w:r>
        <w:rPr>
          <w:rFonts w:ascii="Times New Roman" w:hAnsi="Times New Roman"/>
          <w:sz w:val="22"/>
          <w:szCs w:val="22"/>
        </w:rPr>
        <w:t>- la delibera del CdA del Conservatorio di Musica "Giuseppe Martucci" di Salerno adottata nella seduta del 09.03.2018.</w:t>
      </w:r>
    </w:p>
    <w:p w:rsidR="006D7249" w:rsidRDefault="006D7249">
      <w:pPr>
        <w:spacing w:line="360" w:lineRule="auto"/>
        <w:jc w:val="center"/>
        <w:rPr>
          <w:rFonts w:ascii="Times New Roman" w:hAnsi="Times New Roman"/>
          <w:b/>
          <w:bCs/>
          <w:sz w:val="22"/>
          <w:szCs w:val="22"/>
        </w:rPr>
      </w:pPr>
    </w:p>
    <w:p w:rsidR="0029597B" w:rsidRDefault="00671DCD">
      <w:pPr>
        <w:spacing w:line="360" w:lineRule="auto"/>
        <w:jc w:val="center"/>
        <w:rPr>
          <w:rFonts w:ascii="Times New Roman" w:hAnsi="Times New Roman"/>
          <w:b/>
          <w:bCs/>
        </w:rPr>
      </w:pPr>
      <w:r>
        <w:rPr>
          <w:rFonts w:ascii="Times New Roman" w:hAnsi="Times New Roman"/>
          <w:b/>
          <w:bCs/>
          <w:sz w:val="22"/>
          <w:szCs w:val="22"/>
        </w:rPr>
        <w:t>TRA</w:t>
      </w:r>
    </w:p>
    <w:p w:rsidR="0029597B" w:rsidRDefault="00671DCD">
      <w:pPr>
        <w:spacing w:line="360" w:lineRule="auto"/>
        <w:jc w:val="both"/>
        <w:rPr>
          <w:rFonts w:hint="eastAsia"/>
        </w:rPr>
      </w:pPr>
      <w:r>
        <w:rPr>
          <w:rFonts w:ascii="Times New Roman" w:hAnsi="Times New Roman"/>
          <w:sz w:val="22"/>
          <w:szCs w:val="22"/>
        </w:rPr>
        <w:t xml:space="preserve">Il </w:t>
      </w:r>
      <w:r>
        <w:rPr>
          <w:rFonts w:ascii="Times New Roman" w:hAnsi="Times New Roman"/>
          <w:b/>
          <w:bCs/>
          <w:sz w:val="22"/>
          <w:szCs w:val="22"/>
        </w:rPr>
        <w:t>Conservatorio Statale di Musica "Giuseppe Martucci" di Salerno</w:t>
      </w:r>
      <w:r>
        <w:rPr>
          <w:rFonts w:ascii="Times New Roman" w:hAnsi="Times New Roman"/>
          <w:sz w:val="22"/>
          <w:szCs w:val="22"/>
        </w:rPr>
        <w:t xml:space="preserve">, Istituto di Alta Formazione Artistica e Musicale, con sede in Salerno alla via S. De Renzi, n. 62 codice fiscale 95003210655, rappresentato nella persona del </w:t>
      </w:r>
      <w:r>
        <w:rPr>
          <w:rFonts w:ascii="Times New Roman" w:hAnsi="Times New Roman"/>
          <w:b/>
          <w:sz w:val="22"/>
          <w:szCs w:val="22"/>
        </w:rPr>
        <w:t>Presidente e Legale Rappresentante, Dr. Avv.to Aniello Cerrato</w:t>
      </w:r>
      <w:r>
        <w:rPr>
          <w:rFonts w:ascii="Times New Roman" w:hAnsi="Times New Roman"/>
          <w:sz w:val="22"/>
          <w:szCs w:val="22"/>
        </w:rPr>
        <w:t>, domiciliato per la carica presso lo stesso Istituto;</w:t>
      </w:r>
    </w:p>
    <w:p w:rsidR="0029597B" w:rsidRDefault="00671DCD">
      <w:pPr>
        <w:spacing w:line="360" w:lineRule="auto"/>
        <w:jc w:val="center"/>
        <w:rPr>
          <w:rFonts w:hint="eastAsia"/>
          <w:sz w:val="22"/>
          <w:szCs w:val="22"/>
        </w:rPr>
      </w:pPr>
      <w:r>
        <w:rPr>
          <w:rFonts w:ascii="Times New Roman" w:hAnsi="Times New Roman"/>
          <w:b/>
          <w:bCs/>
          <w:sz w:val="22"/>
          <w:szCs w:val="22"/>
        </w:rPr>
        <w:t>E</w:t>
      </w:r>
    </w:p>
    <w:p w:rsidR="0029597B" w:rsidRDefault="00671DCD">
      <w:pPr>
        <w:spacing w:line="360" w:lineRule="auto"/>
        <w:jc w:val="both"/>
        <w:rPr>
          <w:rFonts w:hint="eastAsia"/>
          <w:sz w:val="22"/>
          <w:szCs w:val="22"/>
        </w:rPr>
      </w:pPr>
      <w:r>
        <w:rPr>
          <w:rFonts w:ascii="Times New Roman" w:hAnsi="Times New Roman"/>
          <w:sz w:val="22"/>
          <w:szCs w:val="22"/>
        </w:rPr>
        <w:t xml:space="preserve">il </w:t>
      </w:r>
      <w:r>
        <w:rPr>
          <w:rFonts w:ascii="Times New Roman" w:hAnsi="Times New Roman"/>
          <w:b/>
          <w:bCs/>
          <w:sz w:val="22"/>
          <w:szCs w:val="22"/>
        </w:rPr>
        <w:t>Comune di Marcianise</w:t>
      </w:r>
      <w:r>
        <w:rPr>
          <w:rFonts w:ascii="Times New Roman" w:hAnsi="Times New Roman"/>
          <w:sz w:val="22"/>
          <w:szCs w:val="22"/>
        </w:rPr>
        <w:t xml:space="preserve"> con sede in via Roma n. 1 codice fiscale 00237550611, rappresentato nella persona del </w:t>
      </w:r>
      <w:r>
        <w:rPr>
          <w:rFonts w:ascii="Times New Roman" w:hAnsi="Times New Roman"/>
          <w:b/>
          <w:sz w:val="22"/>
          <w:szCs w:val="22"/>
        </w:rPr>
        <w:t xml:space="preserve">Sindaco, Dr. Antonello Velardi </w:t>
      </w:r>
      <w:r w:rsidRPr="00573DF9">
        <w:rPr>
          <w:rFonts w:ascii="Times New Roman" w:hAnsi="Times New Roman"/>
          <w:sz w:val="22"/>
          <w:szCs w:val="22"/>
        </w:rPr>
        <w:t>nato a Casagiove (CE) il 16.10.1962</w:t>
      </w:r>
      <w:r>
        <w:rPr>
          <w:rFonts w:ascii="Times New Roman" w:hAnsi="Times New Roman"/>
          <w:sz w:val="22"/>
          <w:szCs w:val="22"/>
        </w:rPr>
        <w:t>, domiciliato per la carica presso lo stesso Ente;</w:t>
      </w:r>
    </w:p>
    <w:p w:rsidR="0029597B" w:rsidRDefault="0029597B">
      <w:pPr>
        <w:spacing w:line="360" w:lineRule="auto"/>
        <w:jc w:val="both"/>
        <w:rPr>
          <w:rFonts w:hint="eastAsia"/>
          <w:sz w:val="22"/>
          <w:szCs w:val="22"/>
        </w:rPr>
      </w:pPr>
    </w:p>
    <w:p w:rsidR="0029597B" w:rsidRDefault="00671DCD">
      <w:pPr>
        <w:spacing w:line="360" w:lineRule="auto"/>
        <w:jc w:val="center"/>
        <w:rPr>
          <w:rFonts w:hint="eastAsia"/>
          <w:sz w:val="22"/>
          <w:szCs w:val="22"/>
        </w:rPr>
      </w:pPr>
      <w:r>
        <w:rPr>
          <w:rFonts w:ascii="Times New Roman" w:hAnsi="Times New Roman"/>
          <w:b/>
          <w:bCs/>
          <w:sz w:val="22"/>
          <w:szCs w:val="22"/>
        </w:rPr>
        <w:t>SI CONCORDA QUANTO SEGUE</w:t>
      </w:r>
    </w:p>
    <w:p w:rsidR="0029597B" w:rsidRDefault="0029597B">
      <w:pPr>
        <w:spacing w:line="360" w:lineRule="auto"/>
        <w:jc w:val="center"/>
        <w:rPr>
          <w:rFonts w:ascii="Times New Roman" w:hAnsi="Times New Roman"/>
          <w:b/>
          <w:bCs/>
          <w:sz w:val="22"/>
          <w:szCs w:val="22"/>
        </w:rPr>
      </w:pPr>
    </w:p>
    <w:p w:rsidR="0029597B" w:rsidRDefault="00671DCD">
      <w:pPr>
        <w:spacing w:line="360" w:lineRule="auto"/>
        <w:jc w:val="center"/>
        <w:rPr>
          <w:rFonts w:hint="eastAsia"/>
          <w:sz w:val="22"/>
          <w:szCs w:val="22"/>
        </w:rPr>
      </w:pPr>
      <w:r>
        <w:rPr>
          <w:rFonts w:ascii="Times New Roman" w:hAnsi="Times New Roman"/>
          <w:b/>
          <w:bCs/>
          <w:sz w:val="22"/>
          <w:szCs w:val="22"/>
        </w:rPr>
        <w:t>Art. 1</w:t>
      </w:r>
    </w:p>
    <w:p w:rsidR="0029597B" w:rsidRDefault="00671DCD">
      <w:pPr>
        <w:spacing w:line="360" w:lineRule="auto"/>
        <w:jc w:val="both"/>
        <w:rPr>
          <w:rFonts w:hint="eastAsia"/>
          <w:sz w:val="22"/>
          <w:szCs w:val="22"/>
        </w:rPr>
      </w:pPr>
      <w:r>
        <w:rPr>
          <w:rFonts w:ascii="Times New Roman" w:hAnsi="Times New Roman"/>
          <w:sz w:val="22"/>
          <w:szCs w:val="22"/>
        </w:rPr>
        <w:t xml:space="preserve">Con il presente accordo si intende stabilire una collaborazione tra il Conservatorio di Musica "Giuseppe Martucci" di Salerno e il Comune di Marcianise con l’obiettivo di sostenere l’offerta formativa musicale ed il funzionamento di corsi accademici superiori, in Marcianise, in conformità alle norme vigenti e statutarie, </w:t>
      </w:r>
      <w:bookmarkStart w:id="1" w:name="__DdeLink__1096_3111573021"/>
      <w:bookmarkStart w:id="2" w:name="__DdeLink__110_818808064"/>
      <w:bookmarkEnd w:id="1"/>
      <w:bookmarkEnd w:id="2"/>
      <w:r>
        <w:rPr>
          <w:rFonts w:ascii="Times New Roman" w:hAnsi="Times New Roman"/>
          <w:sz w:val="22"/>
          <w:szCs w:val="22"/>
        </w:rPr>
        <w:t>attraverso la creazione di una rete di formazione musicale.</w:t>
      </w:r>
    </w:p>
    <w:p w:rsidR="0029597B" w:rsidRDefault="00671DCD">
      <w:pPr>
        <w:spacing w:line="360" w:lineRule="auto"/>
        <w:jc w:val="both"/>
        <w:rPr>
          <w:rFonts w:hint="eastAsia"/>
          <w:sz w:val="22"/>
          <w:szCs w:val="22"/>
        </w:rPr>
      </w:pPr>
      <w:r>
        <w:rPr>
          <w:rFonts w:ascii="Times New Roman" w:hAnsi="Times New Roman" w:cs="Times New Roman"/>
          <w:sz w:val="22"/>
          <w:szCs w:val="22"/>
        </w:rPr>
        <w:t>Gli Enti sottoscrittori si impongono come criterio di azione il principio della reciprocità per rendere disponibili le risorse di ognuno, sia in termini finanziari che umani per una completa e integrata visione unitaria, nel rispetto nelle singole specificità e di quanto esistente sul territorio, nonché si ispirano al principio di leale collaborazione.</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hint="eastAsia"/>
          <w:sz w:val="22"/>
          <w:szCs w:val="22"/>
        </w:rPr>
      </w:pPr>
      <w:r>
        <w:rPr>
          <w:rFonts w:ascii="Times New Roman" w:hAnsi="Times New Roman"/>
          <w:b/>
          <w:bCs/>
          <w:sz w:val="22"/>
          <w:szCs w:val="22"/>
        </w:rPr>
        <w:t>Art. 2</w:t>
      </w:r>
    </w:p>
    <w:p w:rsidR="0029597B" w:rsidRDefault="00671DCD">
      <w:pPr>
        <w:spacing w:line="360" w:lineRule="auto"/>
        <w:jc w:val="both"/>
        <w:rPr>
          <w:rFonts w:hint="eastAsia"/>
          <w:sz w:val="22"/>
          <w:szCs w:val="22"/>
        </w:rPr>
      </w:pPr>
      <w:r>
        <w:rPr>
          <w:rFonts w:ascii="Times New Roman" w:hAnsi="Times New Roman"/>
          <w:sz w:val="22"/>
          <w:szCs w:val="22"/>
        </w:rPr>
        <w:t>L’impegno didattico dei docenti sarà disciplinato dal CCNL del settore AFAM e dalle disposizioni normative vigenti e sarà assicurato dal Conservatorio di Musica "Giuseppe Martucci" di Salerno. L’individuazione dei docenti destinatari dei contratti per l’insegnamento di corsi accademici di primo e di secondo livello sarà di competenza del Conservatorio di Musica "Giuseppe Martucci" di Salerno, attingendo gli stessi dal personale in organico ed in subordine da graduatorie di istituto, aggiuntive di insegnamento, in applicazione della normativa vigente in materia.</w:t>
      </w:r>
    </w:p>
    <w:p w:rsidR="0029597B" w:rsidRDefault="0029597B">
      <w:pPr>
        <w:spacing w:line="360" w:lineRule="auto"/>
        <w:jc w:val="both"/>
        <w:rPr>
          <w:rFonts w:ascii="Times New Roman" w:hAnsi="Times New Roman"/>
          <w:b/>
          <w:bCs/>
          <w:sz w:val="22"/>
          <w:szCs w:val="22"/>
        </w:rPr>
      </w:pPr>
    </w:p>
    <w:p w:rsidR="0029597B" w:rsidRDefault="00671DCD">
      <w:pPr>
        <w:spacing w:line="360" w:lineRule="auto"/>
        <w:jc w:val="center"/>
        <w:rPr>
          <w:rFonts w:hint="eastAsia"/>
          <w:sz w:val="22"/>
          <w:szCs w:val="22"/>
        </w:rPr>
      </w:pPr>
      <w:r>
        <w:rPr>
          <w:rFonts w:ascii="Times New Roman" w:hAnsi="Times New Roman"/>
          <w:b/>
          <w:bCs/>
          <w:sz w:val="22"/>
          <w:szCs w:val="22"/>
        </w:rPr>
        <w:t>Art. 3</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Per fornire ai discenti una qualificata offerta formativa, nonché di precisi percorsi di studio in ambito musicale ed artistico, il Conservatorio di Musica "Giuseppe Martucci" di Salerno e l'Associazione Musicale-Culturale "OPERE" di Marcianise, si impegnano, in reciproca collaborazione tra loro a costituire un’unica rete di formazione musicale.</w:t>
      </w:r>
    </w:p>
    <w:p w:rsidR="00956D64" w:rsidRDefault="00956D64" w:rsidP="00956D64">
      <w:pPr>
        <w:spacing w:line="360" w:lineRule="auto"/>
        <w:jc w:val="both"/>
        <w:rPr>
          <w:rFonts w:hint="eastAsia"/>
          <w:sz w:val="22"/>
          <w:szCs w:val="22"/>
        </w:rPr>
      </w:pPr>
      <w:r>
        <w:rPr>
          <w:rFonts w:ascii="Times New Roman" w:hAnsi="Times New Roman"/>
          <w:sz w:val="22"/>
          <w:szCs w:val="22"/>
        </w:rPr>
        <w:t xml:space="preserve">L’Associazione musicale “OPERE” si impegna ad attivare gratuitamente corsi pre-accademici rivolti agli studenti residenti nel Comune di Marcianise ed a promuovere l’esercizio di attività musicali e culturali sul territorio marcianisano. </w:t>
      </w:r>
    </w:p>
    <w:p w:rsidR="0029597B" w:rsidRDefault="0029597B">
      <w:pPr>
        <w:spacing w:line="360" w:lineRule="auto"/>
        <w:jc w:val="center"/>
        <w:rPr>
          <w:rFonts w:ascii="Times New Roman" w:hAnsi="Times New Roman"/>
          <w:b/>
          <w:bCs/>
          <w:sz w:val="22"/>
          <w:szCs w:val="22"/>
        </w:rPr>
      </w:pPr>
    </w:p>
    <w:p w:rsidR="0029597B" w:rsidRDefault="00671DCD">
      <w:pPr>
        <w:spacing w:line="360" w:lineRule="auto"/>
        <w:jc w:val="center"/>
        <w:rPr>
          <w:rFonts w:hint="eastAsia"/>
        </w:rPr>
      </w:pPr>
      <w:r>
        <w:rPr>
          <w:rFonts w:ascii="Times New Roman" w:hAnsi="Times New Roman"/>
          <w:b/>
          <w:bCs/>
          <w:sz w:val="22"/>
          <w:szCs w:val="22"/>
        </w:rPr>
        <w:t>Art. 4</w:t>
      </w:r>
    </w:p>
    <w:p w:rsidR="0029597B" w:rsidRDefault="00671DCD">
      <w:pPr>
        <w:spacing w:line="360" w:lineRule="auto"/>
        <w:jc w:val="both"/>
        <w:rPr>
          <w:rFonts w:hint="eastAsia"/>
          <w:sz w:val="22"/>
          <w:szCs w:val="22"/>
        </w:rPr>
      </w:pPr>
      <w:r>
        <w:rPr>
          <w:rFonts w:ascii="Times New Roman" w:hAnsi="Times New Roman"/>
          <w:sz w:val="22"/>
          <w:szCs w:val="22"/>
        </w:rPr>
        <w:t>Per l’attuazione e per la verifica dei percorsi formativi le parti si impegnano ad istituire un Coordinamento Tecnico</w:t>
      </w:r>
      <w:r w:rsidR="00956D64">
        <w:rPr>
          <w:rFonts w:ascii="Times New Roman" w:hAnsi="Times New Roman"/>
          <w:sz w:val="22"/>
          <w:szCs w:val="22"/>
        </w:rPr>
        <w:t xml:space="preserve"> Scientifico</w:t>
      </w:r>
      <w:r>
        <w:rPr>
          <w:rFonts w:ascii="Times New Roman" w:hAnsi="Times New Roman"/>
          <w:sz w:val="22"/>
          <w:szCs w:val="22"/>
        </w:rPr>
        <w:t xml:space="preserve"> della rete musicale, composto da:</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Direttore p.t. del Conservatorio di Musica "Giuseppe Martucci" di Salerno, o suo delegato;</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 un rappresentante dell’Amministrazione Comunale di Marcianise;</w:t>
      </w:r>
    </w:p>
    <w:p w:rsidR="0029597B" w:rsidRDefault="00671DCD">
      <w:pPr>
        <w:spacing w:line="360" w:lineRule="auto"/>
        <w:jc w:val="both"/>
        <w:rPr>
          <w:rFonts w:hint="eastAsia"/>
          <w:sz w:val="22"/>
          <w:szCs w:val="22"/>
        </w:rPr>
      </w:pPr>
      <w:r>
        <w:rPr>
          <w:rFonts w:ascii="Times New Roman" w:hAnsi="Times New Roman"/>
          <w:sz w:val="22"/>
          <w:szCs w:val="22"/>
        </w:rPr>
        <w:t xml:space="preserve">Tale organismo ha il compito di programmare e verificare lo stato di attuazione degli obiettivi di cui al presente protocollo. </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hint="eastAsia"/>
        </w:rPr>
      </w:pPr>
      <w:r>
        <w:rPr>
          <w:rFonts w:ascii="Times New Roman" w:hAnsi="Times New Roman"/>
          <w:b/>
          <w:bCs/>
          <w:sz w:val="22"/>
          <w:szCs w:val="22"/>
        </w:rPr>
        <w:t>Art. 5</w:t>
      </w:r>
    </w:p>
    <w:p w:rsidR="0029597B" w:rsidRDefault="00671DCD">
      <w:pPr>
        <w:spacing w:line="360" w:lineRule="auto"/>
        <w:jc w:val="both"/>
        <w:rPr>
          <w:rFonts w:hint="eastAsia"/>
          <w:sz w:val="22"/>
          <w:szCs w:val="22"/>
        </w:rPr>
      </w:pPr>
      <w:r>
        <w:rPr>
          <w:rFonts w:ascii="Times New Roman" w:hAnsi="Times New Roman"/>
          <w:sz w:val="22"/>
          <w:szCs w:val="22"/>
        </w:rPr>
        <w:t xml:space="preserve">Le parti </w:t>
      </w:r>
      <w:r w:rsidR="001A1304">
        <w:rPr>
          <w:rFonts w:ascii="Times New Roman" w:hAnsi="Times New Roman"/>
          <w:sz w:val="22"/>
          <w:szCs w:val="22"/>
        </w:rPr>
        <w:t>stabiliscono</w:t>
      </w:r>
      <w:r>
        <w:rPr>
          <w:rFonts w:ascii="Times New Roman" w:hAnsi="Times New Roman"/>
          <w:sz w:val="22"/>
          <w:szCs w:val="22"/>
        </w:rPr>
        <w:t>, di comune accordo, di affidare</w:t>
      </w:r>
      <w:r w:rsidR="00442378">
        <w:rPr>
          <w:rFonts w:ascii="Times New Roman" w:hAnsi="Times New Roman"/>
          <w:sz w:val="22"/>
          <w:szCs w:val="22"/>
        </w:rPr>
        <w:t>, successivamente alla stipula dell’accordo,</w:t>
      </w:r>
      <w:r>
        <w:rPr>
          <w:rFonts w:ascii="Times New Roman" w:hAnsi="Times New Roman"/>
          <w:sz w:val="22"/>
          <w:szCs w:val="22"/>
        </w:rPr>
        <w:t xml:space="preserve"> l’incarico di referente tra il Conservatorio Statale di Musica "Giuseppe Martucci" di Salerno e l’Amminist</w:t>
      </w:r>
      <w:r w:rsidR="00442378">
        <w:rPr>
          <w:rFonts w:ascii="Times New Roman" w:hAnsi="Times New Roman"/>
          <w:sz w:val="22"/>
          <w:szCs w:val="22"/>
        </w:rPr>
        <w:t xml:space="preserve">razione Comunale di Marcianise. </w:t>
      </w:r>
      <w:r>
        <w:rPr>
          <w:rFonts w:ascii="Times New Roman" w:hAnsi="Times New Roman"/>
          <w:sz w:val="22"/>
          <w:szCs w:val="22"/>
        </w:rPr>
        <w:t>Tale incarico viene svolto gratuitamente e non comporterà alcun onere sia per il Conservatorio di Musica "Giuseppe Martucci" di Salerno sia</w:t>
      </w:r>
      <w:r w:rsidR="00442378">
        <w:rPr>
          <w:rFonts w:ascii="Times New Roman" w:hAnsi="Times New Roman"/>
          <w:sz w:val="22"/>
          <w:szCs w:val="22"/>
        </w:rPr>
        <w:t xml:space="preserve"> per il Comune di Marcianise. </w:t>
      </w:r>
    </w:p>
    <w:p w:rsidR="0029597B" w:rsidRDefault="0029597B">
      <w:pPr>
        <w:spacing w:line="360" w:lineRule="auto"/>
        <w:jc w:val="both"/>
        <w:rPr>
          <w:rFonts w:ascii="Times New Roman" w:hAnsi="Times New Roman"/>
          <w:b/>
          <w:bCs/>
          <w:sz w:val="22"/>
          <w:szCs w:val="22"/>
        </w:rPr>
      </w:pPr>
    </w:p>
    <w:p w:rsidR="0029597B" w:rsidRDefault="00671DCD">
      <w:pPr>
        <w:spacing w:line="360" w:lineRule="auto"/>
        <w:jc w:val="center"/>
        <w:rPr>
          <w:rFonts w:hint="eastAsia"/>
        </w:rPr>
      </w:pPr>
      <w:r>
        <w:rPr>
          <w:rFonts w:ascii="Times New Roman" w:hAnsi="Times New Roman"/>
          <w:b/>
          <w:bCs/>
          <w:sz w:val="22"/>
          <w:szCs w:val="22"/>
        </w:rPr>
        <w:t>Art. 6</w:t>
      </w:r>
    </w:p>
    <w:p w:rsidR="0029597B" w:rsidRDefault="00671DCD">
      <w:pPr>
        <w:spacing w:line="360" w:lineRule="auto"/>
        <w:jc w:val="both"/>
        <w:rPr>
          <w:rFonts w:hint="eastAsia"/>
          <w:sz w:val="22"/>
          <w:szCs w:val="22"/>
        </w:rPr>
      </w:pPr>
      <w:r>
        <w:rPr>
          <w:rFonts w:ascii="Times New Roman" w:hAnsi="Times New Roman"/>
          <w:sz w:val="22"/>
          <w:szCs w:val="22"/>
        </w:rPr>
        <w:t xml:space="preserve">Il Comune di Marcianise si impegna a mettere a disposizione idonei locali di proprietà, indicate nell’allegata planimetria presso il Palazzo dell’Ex Giudice di Pace in via San Giuliano e a farsi carico del mantenimento ordinario e straordinario della stessa Sede per tutte le attività necessarie allo svolgimento delle lezioni, per lo svolgimento di manifestazioni comuni da concordarsi nel quadro di una programmazione artistica da definire, con specifici accordi. </w:t>
      </w:r>
    </w:p>
    <w:p w:rsidR="0029597B" w:rsidRDefault="00671DCD">
      <w:pPr>
        <w:spacing w:line="360" w:lineRule="auto"/>
        <w:jc w:val="both"/>
        <w:rPr>
          <w:rFonts w:hint="eastAsia"/>
        </w:rPr>
      </w:pPr>
      <w:r>
        <w:rPr>
          <w:rFonts w:ascii="Times New Roman" w:hAnsi="Times New Roman"/>
          <w:sz w:val="22"/>
          <w:szCs w:val="22"/>
        </w:rPr>
        <w:t xml:space="preserve">Il Comune di Marcianise si impegna a contribuire, anche con il concorso di terzi, alle spese necessarie che il Conservatorio di Musica "Giuseppe Martucci" sosterrà per la realizzazione delle attività formative musicali e la tenuta dei corsi decentrati in Marcianise. L’importo del contributo sarà quantificato una volta esaurite le procedure di iscrizione e di individuazione del fabbisogno finanziario per la didattica e comunque non potrà superare l’importo di </w:t>
      </w:r>
      <w:r>
        <w:rPr>
          <w:rFonts w:ascii="Times New Roman" w:hAnsi="Times New Roman"/>
          <w:b/>
          <w:bCs/>
          <w:sz w:val="22"/>
          <w:szCs w:val="22"/>
        </w:rPr>
        <w:t>Euro 80.000,00</w:t>
      </w:r>
      <w:r>
        <w:rPr>
          <w:rFonts w:ascii="Times New Roman" w:hAnsi="Times New Roman"/>
          <w:sz w:val="22"/>
          <w:szCs w:val="22"/>
        </w:rPr>
        <w:t xml:space="preserve"> per ciascun anno accademico. Il Conservatorio si obbliga ad iscrivere tale somma in un capitolo appositamente dedicato del proprio bilancio, ed utilizzarla esclusivamente per il raggiungimento di scopi cui è indirizzata la presente scrittura ed a rendicontarla analiticamente, alla fine di ogni anno di gestione.</w:t>
      </w:r>
    </w:p>
    <w:p w:rsidR="0029597B" w:rsidRDefault="00671DCD">
      <w:pPr>
        <w:spacing w:line="360" w:lineRule="auto"/>
        <w:jc w:val="both"/>
        <w:rPr>
          <w:rFonts w:hint="eastAsia"/>
          <w:sz w:val="22"/>
          <w:szCs w:val="22"/>
        </w:rPr>
      </w:pPr>
      <w:r>
        <w:rPr>
          <w:rFonts w:ascii="Times New Roman" w:hAnsi="Times New Roman"/>
          <w:sz w:val="22"/>
          <w:szCs w:val="22"/>
        </w:rPr>
        <w:t>Il Conservatorio di Musica "Giuseppe Martucci" di Salerno si impegna a:</w:t>
      </w:r>
    </w:p>
    <w:p w:rsidR="0029597B" w:rsidRDefault="00671DCD">
      <w:pPr>
        <w:spacing w:line="360" w:lineRule="auto"/>
        <w:jc w:val="both"/>
        <w:rPr>
          <w:rFonts w:hint="eastAsia"/>
        </w:rPr>
      </w:pPr>
      <w:r>
        <w:rPr>
          <w:rFonts w:ascii="Times New Roman" w:hAnsi="Times New Roman"/>
          <w:sz w:val="22"/>
          <w:szCs w:val="22"/>
        </w:rPr>
        <w:t>- fornire la dotazione strumentale necessaria allo svolgimento dei corsi;</w:t>
      </w:r>
    </w:p>
    <w:p w:rsidR="0029597B" w:rsidRDefault="00671DCD">
      <w:pPr>
        <w:spacing w:line="360" w:lineRule="auto"/>
        <w:jc w:val="both"/>
        <w:rPr>
          <w:rFonts w:hint="eastAsia"/>
          <w:sz w:val="22"/>
          <w:szCs w:val="22"/>
        </w:rPr>
      </w:pPr>
      <w:r>
        <w:rPr>
          <w:rFonts w:ascii="Times New Roman" w:hAnsi="Times New Roman"/>
          <w:sz w:val="22"/>
          <w:szCs w:val="22"/>
        </w:rPr>
        <w:t>- mettere a disposizione borse di studio a copertura totale della retta per almeno il 10% degli iscritti residenti in Marcianise e borse di studio a copertura del 50% della retta per almeno il 30% degli iscritti residenti in Marcianise</w:t>
      </w:r>
      <w:r w:rsidR="00442378">
        <w:rPr>
          <w:rFonts w:ascii="Times New Roman" w:hAnsi="Times New Roman"/>
          <w:sz w:val="22"/>
          <w:szCs w:val="22"/>
        </w:rPr>
        <w:t>, ne</w:t>
      </w:r>
      <w:r w:rsidR="00956D64">
        <w:rPr>
          <w:rFonts w:ascii="Times New Roman" w:hAnsi="Times New Roman"/>
          <w:sz w:val="22"/>
          <w:szCs w:val="22"/>
        </w:rPr>
        <w:t xml:space="preserve">l rispetto della </w:t>
      </w:r>
      <w:r w:rsidR="00442378">
        <w:rPr>
          <w:rFonts w:ascii="Times New Roman" w:hAnsi="Times New Roman"/>
          <w:sz w:val="22"/>
          <w:szCs w:val="22"/>
        </w:rPr>
        <w:t>vigente normativa</w:t>
      </w:r>
      <w:r>
        <w:rPr>
          <w:rFonts w:ascii="Times New Roman" w:hAnsi="Times New Roman"/>
          <w:sz w:val="22"/>
          <w:szCs w:val="22"/>
        </w:rPr>
        <w:t>;</w:t>
      </w:r>
    </w:p>
    <w:p w:rsidR="0029597B" w:rsidRDefault="00671DCD">
      <w:pPr>
        <w:spacing w:line="360" w:lineRule="auto"/>
        <w:jc w:val="both"/>
        <w:rPr>
          <w:rFonts w:hint="eastAsia"/>
          <w:sz w:val="22"/>
          <w:szCs w:val="22"/>
        </w:rPr>
      </w:pPr>
      <w:r>
        <w:rPr>
          <w:rFonts w:ascii="Times New Roman" w:hAnsi="Times New Roman"/>
          <w:sz w:val="22"/>
          <w:szCs w:val="22"/>
        </w:rPr>
        <w:t>- offrire annualmente al Comune di Marcianise concerti gratuiti per la diffusione e valorizzazione della propria attività.</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hint="eastAsia"/>
        </w:rPr>
      </w:pPr>
      <w:r>
        <w:rPr>
          <w:rFonts w:ascii="Times New Roman" w:hAnsi="Times New Roman"/>
          <w:b/>
          <w:bCs/>
          <w:sz w:val="22"/>
          <w:szCs w:val="22"/>
        </w:rPr>
        <w:t>Art. 7</w:t>
      </w:r>
    </w:p>
    <w:p w:rsidR="0029597B" w:rsidRDefault="00671DCD">
      <w:pPr>
        <w:spacing w:line="360" w:lineRule="auto"/>
        <w:jc w:val="both"/>
        <w:rPr>
          <w:rFonts w:ascii="Times New Roman" w:hAnsi="Times New Roman"/>
          <w:sz w:val="22"/>
          <w:szCs w:val="22"/>
        </w:rPr>
      </w:pPr>
      <w:r>
        <w:rPr>
          <w:rFonts w:ascii="Times New Roman" w:hAnsi="Times New Roman"/>
          <w:sz w:val="22"/>
          <w:szCs w:val="22"/>
        </w:rPr>
        <w:t>Le parti si impegnano, di comune intesa, ciascuno per le proprie competenze, a promuovere e monitorare attività di ricerca su temi di rilevante interesse artistico-musicale anche attraverso confronti in realtà internazionali, dirette al recupero e valorizzazione delle tradizioni musicali locali.</w:t>
      </w:r>
    </w:p>
    <w:p w:rsidR="0029597B" w:rsidRDefault="00671DCD">
      <w:pPr>
        <w:spacing w:line="360" w:lineRule="auto"/>
        <w:jc w:val="both"/>
        <w:rPr>
          <w:rFonts w:hint="eastAsia"/>
          <w:sz w:val="22"/>
          <w:szCs w:val="22"/>
        </w:rPr>
      </w:pPr>
      <w:r>
        <w:rPr>
          <w:rFonts w:ascii="Times New Roman" w:hAnsi="Times New Roman"/>
          <w:sz w:val="22"/>
          <w:szCs w:val="22"/>
        </w:rPr>
        <w:t>A tal fine saranno concordate ed organizzate iniziative, eventi, seminari, corsi, convegni, stage e master di primo e di secondo livello da pubblicizzare su l'intero territorio nazionale.</w:t>
      </w:r>
    </w:p>
    <w:p w:rsidR="0029597B" w:rsidRDefault="0029597B">
      <w:pPr>
        <w:spacing w:line="360" w:lineRule="auto"/>
        <w:jc w:val="both"/>
        <w:rPr>
          <w:rFonts w:ascii="Times New Roman" w:hAnsi="Times New Roman"/>
          <w:b/>
          <w:bCs/>
          <w:sz w:val="22"/>
          <w:szCs w:val="22"/>
        </w:rPr>
      </w:pPr>
    </w:p>
    <w:p w:rsidR="0029597B" w:rsidRDefault="00671DCD">
      <w:pPr>
        <w:spacing w:line="360" w:lineRule="auto"/>
        <w:jc w:val="center"/>
        <w:rPr>
          <w:rFonts w:hint="eastAsia"/>
        </w:rPr>
      </w:pPr>
      <w:r>
        <w:rPr>
          <w:rFonts w:ascii="Times New Roman" w:hAnsi="Times New Roman"/>
          <w:b/>
          <w:bCs/>
          <w:sz w:val="22"/>
          <w:szCs w:val="22"/>
        </w:rPr>
        <w:t>Art. 8</w:t>
      </w:r>
    </w:p>
    <w:p w:rsidR="0029597B" w:rsidRDefault="00671DCD">
      <w:pPr>
        <w:spacing w:line="360" w:lineRule="auto"/>
        <w:jc w:val="both"/>
        <w:rPr>
          <w:rFonts w:hint="eastAsia"/>
        </w:rPr>
      </w:pPr>
      <w:r>
        <w:rPr>
          <w:rFonts w:ascii="Times New Roman" w:hAnsi="Times New Roman"/>
          <w:sz w:val="22"/>
          <w:szCs w:val="22"/>
        </w:rPr>
        <w:t>L’istituzione della Sede Distaccata del Conservatorio Statale di Musica di Salerno in Marcianise sarà sottoposta ad autorizzazione ministeriale. Il Conservatorio si impegna ad assumere ogni iniziativa utile al raggiungimento del suddetto obiettivo.</w:t>
      </w:r>
    </w:p>
    <w:p w:rsidR="0029597B" w:rsidRDefault="0029597B">
      <w:pPr>
        <w:spacing w:line="360" w:lineRule="auto"/>
        <w:jc w:val="both"/>
        <w:rPr>
          <w:rFonts w:ascii="Times New Roman" w:hAnsi="Times New Roman"/>
          <w:b/>
          <w:bCs/>
          <w:sz w:val="22"/>
          <w:szCs w:val="22"/>
        </w:rPr>
      </w:pPr>
    </w:p>
    <w:p w:rsidR="0029597B" w:rsidRDefault="00671DCD">
      <w:pPr>
        <w:spacing w:line="360" w:lineRule="auto"/>
        <w:jc w:val="center"/>
        <w:rPr>
          <w:rFonts w:hint="eastAsia"/>
        </w:rPr>
      </w:pPr>
      <w:r>
        <w:rPr>
          <w:rFonts w:ascii="Times New Roman" w:hAnsi="Times New Roman"/>
          <w:b/>
          <w:bCs/>
          <w:sz w:val="22"/>
          <w:szCs w:val="22"/>
        </w:rPr>
        <w:t>Art. 9</w:t>
      </w:r>
    </w:p>
    <w:p w:rsidR="0029597B" w:rsidRDefault="00671DCD">
      <w:pPr>
        <w:spacing w:line="360" w:lineRule="auto"/>
        <w:jc w:val="both"/>
        <w:rPr>
          <w:rFonts w:hint="eastAsia"/>
        </w:rPr>
      </w:pPr>
      <w:r>
        <w:rPr>
          <w:rFonts w:ascii="Times New Roman" w:hAnsi="Times New Roman"/>
          <w:sz w:val="22"/>
          <w:szCs w:val="22"/>
        </w:rPr>
        <w:t>Il presente accordo entra in vigore dalla data della sottoscrizione e comunque non prima della prescritta autorizzazione del MIUR</w:t>
      </w:r>
      <w:r w:rsidR="00956D64">
        <w:rPr>
          <w:rFonts w:ascii="Times New Roman" w:hAnsi="Times New Roman"/>
          <w:sz w:val="22"/>
          <w:szCs w:val="22"/>
        </w:rPr>
        <w:t>, per l’istituzione della rete distaccata,</w:t>
      </w:r>
      <w:r>
        <w:rPr>
          <w:rFonts w:ascii="Times New Roman" w:hAnsi="Times New Roman"/>
          <w:sz w:val="22"/>
          <w:szCs w:val="22"/>
        </w:rPr>
        <w:t xml:space="preserve"> e dell’approvazione dell’organo consiliare dell’apposito stanziamento di spesa. Quest’ultimo si perfezionerà con l’approvazione di documenti di programmazione dell’Ente (DUP e Bilancio di previsione 2018/2020) che contempleranno espresso riferimento al presente accordo.</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hint="eastAsia"/>
        </w:rPr>
      </w:pPr>
      <w:r>
        <w:rPr>
          <w:rFonts w:ascii="Times New Roman" w:hAnsi="Times New Roman"/>
          <w:b/>
          <w:bCs/>
          <w:sz w:val="22"/>
          <w:szCs w:val="22"/>
        </w:rPr>
        <w:t>Art. 10</w:t>
      </w:r>
    </w:p>
    <w:p w:rsidR="0029597B" w:rsidRDefault="00671DCD">
      <w:pPr>
        <w:spacing w:line="360" w:lineRule="auto"/>
        <w:jc w:val="both"/>
        <w:rPr>
          <w:rFonts w:hint="eastAsia"/>
          <w:sz w:val="22"/>
          <w:szCs w:val="22"/>
        </w:rPr>
      </w:pPr>
      <w:r>
        <w:rPr>
          <w:rFonts w:ascii="Times New Roman" w:hAnsi="Times New Roman"/>
          <w:sz w:val="22"/>
          <w:szCs w:val="22"/>
        </w:rPr>
        <w:t xml:space="preserve">Il presente accordo avrà durata triennale, salvo recesso anticipato delle parti sottoscrittrici, con preavviso di almeno 60 giorni, da inviare a mezzo PEC ovvero raccomandata con ricevuta di ritorno. </w:t>
      </w:r>
    </w:p>
    <w:p w:rsidR="0029597B" w:rsidRDefault="0029597B">
      <w:pPr>
        <w:spacing w:line="360" w:lineRule="auto"/>
        <w:jc w:val="both"/>
        <w:rPr>
          <w:rFonts w:ascii="Times New Roman" w:hAnsi="Times New Roman"/>
          <w:sz w:val="22"/>
          <w:szCs w:val="22"/>
        </w:rPr>
      </w:pPr>
    </w:p>
    <w:p w:rsidR="0029597B" w:rsidRDefault="00671DCD">
      <w:pPr>
        <w:spacing w:line="360" w:lineRule="auto"/>
        <w:jc w:val="both"/>
        <w:rPr>
          <w:rFonts w:hint="eastAsia"/>
          <w:sz w:val="22"/>
          <w:szCs w:val="22"/>
        </w:rPr>
      </w:pPr>
      <w:r>
        <w:rPr>
          <w:rFonts w:ascii="Times New Roman" w:hAnsi="Times New Roman"/>
          <w:b/>
          <w:sz w:val="22"/>
          <w:szCs w:val="22"/>
        </w:rPr>
        <w:t>Letto, approvato e sottoscritto in data _______________________________.</w:t>
      </w:r>
    </w:p>
    <w:p w:rsidR="0029597B" w:rsidRDefault="00671DCD">
      <w:pPr>
        <w:spacing w:line="360" w:lineRule="auto"/>
        <w:jc w:val="both"/>
        <w:rPr>
          <w:rFonts w:ascii="Times New Roman" w:hAnsi="Times New Roman"/>
        </w:rPr>
      </w:pPr>
      <w:r>
        <w:rPr>
          <w:rFonts w:ascii="Times New Roman" w:hAnsi="Times New Roman"/>
          <w:sz w:val="22"/>
          <w:szCs w:val="22"/>
        </w:rPr>
        <w:t>Il presente atto è composto da nr. 5 pagine oltre allegato (planimetria Sede).</w:t>
      </w:r>
    </w:p>
    <w:p w:rsidR="0029597B" w:rsidRDefault="0029597B">
      <w:pPr>
        <w:spacing w:line="360" w:lineRule="auto"/>
        <w:jc w:val="both"/>
        <w:rPr>
          <w:rFonts w:ascii="Times New Roman" w:hAnsi="Times New Roman"/>
          <w:sz w:val="22"/>
          <w:szCs w:val="22"/>
        </w:rPr>
      </w:pPr>
    </w:p>
    <w:p w:rsidR="0029597B" w:rsidRDefault="00671DCD">
      <w:pPr>
        <w:spacing w:line="360" w:lineRule="auto"/>
        <w:jc w:val="center"/>
        <w:rPr>
          <w:rFonts w:hint="eastAsia"/>
        </w:rPr>
      </w:pPr>
      <w:r>
        <w:rPr>
          <w:rFonts w:ascii="Times New Roman" w:hAnsi="Times New Roman"/>
          <w:b/>
          <w:sz w:val="22"/>
          <w:szCs w:val="22"/>
        </w:rPr>
        <w:t>per il Conservatorio Statale di Musica "Giuseppe Martucci" di Salerno</w:t>
      </w:r>
    </w:p>
    <w:p w:rsidR="0029597B" w:rsidRDefault="00671DCD">
      <w:pPr>
        <w:spacing w:line="360" w:lineRule="auto"/>
        <w:jc w:val="center"/>
        <w:rPr>
          <w:rFonts w:ascii="Times New Roman" w:hAnsi="Times New Roman"/>
          <w:b/>
        </w:rPr>
      </w:pPr>
      <w:r>
        <w:rPr>
          <w:rFonts w:ascii="Times New Roman" w:hAnsi="Times New Roman"/>
          <w:b/>
          <w:sz w:val="22"/>
          <w:szCs w:val="22"/>
        </w:rPr>
        <w:t>Il Presidente e Legale Rappresentante</w:t>
      </w:r>
    </w:p>
    <w:p w:rsidR="0029597B" w:rsidRDefault="00671DCD">
      <w:pPr>
        <w:spacing w:line="360" w:lineRule="auto"/>
        <w:jc w:val="center"/>
        <w:rPr>
          <w:rFonts w:ascii="Times New Roman" w:hAnsi="Times New Roman"/>
          <w:b/>
        </w:rPr>
      </w:pPr>
      <w:r>
        <w:rPr>
          <w:rFonts w:ascii="Times New Roman" w:hAnsi="Times New Roman"/>
          <w:b/>
          <w:sz w:val="22"/>
          <w:szCs w:val="22"/>
        </w:rPr>
        <w:t>Dr. Avv.to Aniello Cerrato</w:t>
      </w:r>
    </w:p>
    <w:p w:rsidR="0029597B" w:rsidRDefault="0029597B">
      <w:pPr>
        <w:spacing w:line="360" w:lineRule="auto"/>
        <w:jc w:val="center"/>
        <w:rPr>
          <w:rFonts w:ascii="Times New Roman" w:hAnsi="Times New Roman"/>
          <w:b/>
          <w:sz w:val="22"/>
          <w:szCs w:val="22"/>
        </w:rPr>
      </w:pPr>
    </w:p>
    <w:p w:rsidR="0029597B" w:rsidRDefault="00671DCD">
      <w:pPr>
        <w:spacing w:line="360" w:lineRule="auto"/>
        <w:jc w:val="center"/>
        <w:rPr>
          <w:rFonts w:hint="eastAsia"/>
          <w:sz w:val="22"/>
          <w:szCs w:val="22"/>
        </w:rPr>
      </w:pPr>
      <w:r>
        <w:rPr>
          <w:rFonts w:ascii="Times New Roman" w:hAnsi="Times New Roman"/>
          <w:b/>
          <w:sz w:val="22"/>
          <w:szCs w:val="22"/>
        </w:rPr>
        <w:t>per il Comune di Marcianise</w:t>
      </w:r>
    </w:p>
    <w:p w:rsidR="0029597B" w:rsidRDefault="00671DCD">
      <w:pPr>
        <w:spacing w:line="360" w:lineRule="auto"/>
        <w:jc w:val="center"/>
        <w:rPr>
          <w:rFonts w:hint="eastAsia"/>
          <w:sz w:val="22"/>
          <w:szCs w:val="22"/>
        </w:rPr>
      </w:pPr>
      <w:r>
        <w:rPr>
          <w:rFonts w:ascii="Times New Roman" w:hAnsi="Times New Roman"/>
          <w:b/>
          <w:sz w:val="22"/>
          <w:szCs w:val="22"/>
        </w:rPr>
        <w:t>Il Sindaco e Legale Rappresentante</w:t>
      </w:r>
    </w:p>
    <w:p w:rsidR="0029597B" w:rsidRDefault="00671DCD">
      <w:pPr>
        <w:spacing w:line="360" w:lineRule="auto"/>
        <w:jc w:val="center"/>
        <w:rPr>
          <w:rFonts w:hint="eastAsia"/>
        </w:rPr>
      </w:pPr>
      <w:r>
        <w:rPr>
          <w:rFonts w:ascii="Times New Roman" w:hAnsi="Times New Roman"/>
          <w:b/>
          <w:sz w:val="22"/>
          <w:szCs w:val="22"/>
        </w:rPr>
        <w:t>Dr. Antonello Velardi</w:t>
      </w:r>
    </w:p>
    <w:sectPr w:rsidR="0029597B" w:rsidSect="006D7249">
      <w:footerReference w:type="default" r:id="rId7"/>
      <w:pgSz w:w="11906" w:h="16838"/>
      <w:pgMar w:top="1276" w:right="1134" w:bottom="1560"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B0" w:rsidRDefault="003735B0">
      <w:pPr>
        <w:rPr>
          <w:rFonts w:hint="eastAsia"/>
        </w:rPr>
      </w:pPr>
      <w:r>
        <w:separator/>
      </w:r>
    </w:p>
  </w:endnote>
  <w:endnote w:type="continuationSeparator" w:id="0">
    <w:p w:rsidR="003735B0" w:rsidRDefault="003735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7B" w:rsidRDefault="00671DCD">
    <w:pPr>
      <w:pStyle w:val="Pidipagina"/>
      <w:jc w:val="right"/>
      <w:rPr>
        <w:rFonts w:hint="eastAsia"/>
      </w:rPr>
    </w:pPr>
    <w:r>
      <w:fldChar w:fldCharType="begin"/>
    </w:r>
    <w:r>
      <w:instrText>PAGE</w:instrText>
    </w:r>
    <w:r>
      <w:fldChar w:fldCharType="separate"/>
    </w:r>
    <w:r w:rsidR="003735B0">
      <w:rPr>
        <w:rFonts w:hint="eastAsia"/>
        <w:noProof/>
      </w:rPr>
      <w:t>1</w:t>
    </w:r>
    <w:r>
      <w:fldChar w:fldCharType="end"/>
    </w:r>
  </w:p>
  <w:p w:rsidR="0029597B" w:rsidRDefault="0029597B">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B0" w:rsidRDefault="003735B0">
      <w:pPr>
        <w:rPr>
          <w:rFonts w:hint="eastAsia"/>
        </w:rPr>
      </w:pPr>
      <w:r>
        <w:separator/>
      </w:r>
    </w:p>
  </w:footnote>
  <w:footnote w:type="continuationSeparator" w:id="0">
    <w:p w:rsidR="003735B0" w:rsidRDefault="003735B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6D8"/>
    <w:multiLevelType w:val="multilevel"/>
    <w:tmpl w:val="588ED852"/>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24A39D7"/>
    <w:multiLevelType w:val="multilevel"/>
    <w:tmpl w:val="4DEA7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7B"/>
    <w:rsid w:val="00172E2E"/>
    <w:rsid w:val="001A1304"/>
    <w:rsid w:val="001F4783"/>
    <w:rsid w:val="0029597B"/>
    <w:rsid w:val="003735B0"/>
    <w:rsid w:val="003F5D33"/>
    <w:rsid w:val="00442378"/>
    <w:rsid w:val="00573DF9"/>
    <w:rsid w:val="00671DCD"/>
    <w:rsid w:val="006D7249"/>
    <w:rsid w:val="008D17F8"/>
    <w:rsid w:val="00956D64"/>
    <w:rsid w:val="00CA40BD"/>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0C427-3D97-47E4-87DC-56BA33A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128E"/>
    <w:rPr>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388F"/>
    <w:rPr>
      <w:rFonts w:cs="Mangal"/>
      <w:color w:val="00000A"/>
      <w:sz w:val="24"/>
      <w:szCs w:val="21"/>
      <w:lang w:eastAsia="zh-CN" w:bidi="hi-IN"/>
    </w:rPr>
  </w:style>
  <w:style w:type="character" w:customStyle="1" w:styleId="PidipaginaCarattere">
    <w:name w:val="Piè di pagina Carattere"/>
    <w:basedOn w:val="Carpredefinitoparagrafo"/>
    <w:link w:val="Pidipagina"/>
    <w:uiPriority w:val="99"/>
    <w:qFormat/>
    <w:rsid w:val="0026388F"/>
    <w:rPr>
      <w:rFonts w:cs="Mangal"/>
      <w:color w:val="00000A"/>
      <w:sz w:val="24"/>
      <w:szCs w:val="21"/>
      <w:lang w:eastAsia="zh-CN" w:bidi="hi-IN"/>
    </w:rPr>
  </w:style>
  <w:style w:type="character" w:customStyle="1" w:styleId="ListLabel1">
    <w:name w:val="ListLabel 1"/>
    <w:qFormat/>
    <w:rPr>
      <w:rFonts w:ascii="Times New Roman" w:eastAsia="SimSun" w:hAnsi="Times New Roman" w:cs="Times New Roman"/>
      <w:sz w:val="22"/>
    </w:rPr>
  </w:style>
  <w:style w:type="character" w:customStyle="1" w:styleId="WW8Num11z0">
    <w:name w:val="WW8Num11z0"/>
    <w:qFormat/>
    <w:rPr>
      <w:sz w:val="28"/>
      <w:szCs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Caratteridinumerazione">
    <w:name w:val="Caratteri di numerazione"/>
    <w:qFormat/>
  </w:style>
  <w:style w:type="character" w:customStyle="1" w:styleId="ListLabel2">
    <w:name w:val="ListLabel 2"/>
    <w:qFormat/>
    <w:rPr>
      <w:rFonts w:ascii="Times New Roman" w:hAnsi="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Times New Roman"/>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Times New Roman"/>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paragraph" w:styleId="Titolo">
    <w:name w:val="Title"/>
    <w:basedOn w:val="Normale"/>
    <w:next w:val="Corpotesto"/>
    <w:qFormat/>
    <w:rsid w:val="001B128E"/>
    <w:pPr>
      <w:keepNext/>
      <w:spacing w:before="240" w:after="120"/>
    </w:pPr>
    <w:rPr>
      <w:rFonts w:ascii="Liberation Sans" w:eastAsia="Microsoft YaHei" w:hAnsi="Liberation Sans"/>
      <w:sz w:val="28"/>
      <w:szCs w:val="28"/>
    </w:rPr>
  </w:style>
  <w:style w:type="paragraph" w:styleId="Corpotesto">
    <w:name w:val="Body Text"/>
    <w:basedOn w:val="Normale"/>
    <w:rsid w:val="001B128E"/>
    <w:pPr>
      <w:spacing w:after="140" w:line="288" w:lineRule="auto"/>
    </w:pPr>
  </w:style>
  <w:style w:type="paragraph" w:styleId="Elenco">
    <w:name w:val="List"/>
    <w:basedOn w:val="Corpotesto"/>
    <w:rsid w:val="001B128E"/>
  </w:style>
  <w:style w:type="paragraph" w:customStyle="1" w:styleId="Didascalia1">
    <w:name w:val="Didascalia1"/>
    <w:basedOn w:val="Normale"/>
    <w:qFormat/>
    <w:rsid w:val="001B128E"/>
    <w:pPr>
      <w:suppressLineNumbers/>
      <w:spacing w:before="120" w:after="120"/>
    </w:pPr>
    <w:rPr>
      <w:i/>
      <w:iCs/>
    </w:rPr>
  </w:style>
  <w:style w:type="paragraph" w:customStyle="1" w:styleId="Indice">
    <w:name w:val="Indice"/>
    <w:basedOn w:val="Normale"/>
    <w:qFormat/>
    <w:rsid w:val="001B128E"/>
    <w:pPr>
      <w:suppressLineNumbers/>
    </w:pPr>
  </w:style>
  <w:style w:type="paragraph" w:customStyle="1" w:styleId="Contenutotabella">
    <w:name w:val="Contenuto tabella"/>
    <w:basedOn w:val="Normale"/>
    <w:qFormat/>
    <w:rsid w:val="001B128E"/>
  </w:style>
  <w:style w:type="paragraph" w:styleId="Intestazione">
    <w:name w:val="header"/>
    <w:basedOn w:val="Normale"/>
    <w:link w:val="IntestazioneCarattere"/>
    <w:uiPriority w:val="99"/>
    <w:unhideWhenUsed/>
    <w:rsid w:val="0026388F"/>
    <w:pPr>
      <w:tabs>
        <w:tab w:val="center" w:pos="4819"/>
        <w:tab w:val="right" w:pos="9638"/>
      </w:tabs>
    </w:pPr>
    <w:rPr>
      <w:rFonts w:cs="Mangal"/>
      <w:szCs w:val="21"/>
    </w:rPr>
  </w:style>
  <w:style w:type="paragraph" w:styleId="Pidipagina">
    <w:name w:val="footer"/>
    <w:basedOn w:val="Normale"/>
    <w:link w:val="PidipaginaCarattere"/>
    <w:uiPriority w:val="99"/>
    <w:unhideWhenUsed/>
    <w:rsid w:val="0026388F"/>
    <w:pPr>
      <w:tabs>
        <w:tab w:val="center" w:pos="4819"/>
        <w:tab w:val="right" w:pos="9638"/>
      </w:tabs>
    </w:pPr>
    <w:rPr>
      <w:rFonts w:cs="Mangal"/>
      <w:szCs w:val="21"/>
    </w:rPr>
  </w:style>
  <w:style w:type="numbering" w:customStyle="1" w:styleId="WW8Num11">
    <w:name w:val="WW8Num11"/>
    <w:qFormat/>
  </w:style>
  <w:style w:type="paragraph" w:styleId="Testofumetto">
    <w:name w:val="Balloon Text"/>
    <w:basedOn w:val="Normale"/>
    <w:link w:val="TestofumettoCarattere"/>
    <w:uiPriority w:val="99"/>
    <w:semiHidden/>
    <w:unhideWhenUsed/>
    <w:rsid w:val="00671DC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71DCD"/>
    <w:rPr>
      <w:rFonts w:ascii="Segoe UI"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1782</Words>
  <Characters>10164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U2</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Gentile</dc:creator>
  <dc:description/>
  <cp:lastModifiedBy>Michele Raucci</cp:lastModifiedBy>
  <cp:revision>9</cp:revision>
  <cp:lastPrinted>2018-05-15T18:00:00Z</cp:lastPrinted>
  <dcterms:created xsi:type="dcterms:W3CDTF">2018-04-06T08:07:00Z</dcterms:created>
  <dcterms:modified xsi:type="dcterms:W3CDTF">2018-05-15T18:01:00Z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